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15176A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BA5CD8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BA5CD8">
              <w:rPr>
                <w:rFonts w:ascii="PT Sans" w:hAnsi="PT Sans"/>
                <w:b/>
                <w:sz w:val="32"/>
                <w:lang w:val="en-US"/>
              </w:rPr>
              <w:t>0</w:t>
            </w:r>
            <w:r w:rsidR="0015176A">
              <w:rPr>
                <w:rFonts w:ascii="PT Sans" w:hAnsi="PT Sans"/>
                <w:b/>
                <w:sz w:val="32"/>
              </w:rPr>
              <w:t>06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5C2F3E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3A463C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3A463C">
              <w:rPr>
                <w:b/>
                <w:bCs/>
                <w:kern w:val="28"/>
              </w:rPr>
              <w:t>котировок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г. Барнаул</w:t>
      </w: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BA5CD8" w:rsidP="00F33A75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15176A" w:rsidRPr="00464AE9">
              <w:rPr>
                <w:color w:val="000000"/>
                <w:sz w:val="23"/>
                <w:szCs w:val="23"/>
              </w:rPr>
              <w:t>0</w:t>
            </w:r>
            <w:r w:rsidR="00A87988">
              <w:rPr>
                <w:color w:val="000000"/>
                <w:sz w:val="23"/>
                <w:szCs w:val="23"/>
              </w:rPr>
              <w:t>6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15176A">
              <w:rPr>
                <w:color w:val="000000"/>
                <w:sz w:val="23"/>
                <w:szCs w:val="23"/>
              </w:rPr>
              <w:t>марта</w:t>
            </w:r>
            <w:r w:rsidRPr="004676F0">
              <w:rPr>
                <w:color w:val="000000"/>
                <w:sz w:val="23"/>
                <w:szCs w:val="23"/>
              </w:rPr>
              <w:t xml:space="preserve"> 201</w:t>
            </w:r>
            <w:r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  <w:r w:rsidR="00886C37" w:rsidRPr="00DB624D">
              <w:rPr>
                <w:color w:val="000000"/>
                <w:sz w:val="23"/>
                <w:szCs w:val="23"/>
              </w:rPr>
              <w:t xml:space="preserve"> 1</w:t>
            </w:r>
            <w:r w:rsidR="00F33A75" w:rsidRPr="00464AE9">
              <w:rPr>
                <w:color w:val="000000"/>
                <w:sz w:val="23"/>
                <w:szCs w:val="23"/>
              </w:rPr>
              <w:t>0</w:t>
            </w:r>
            <w:r w:rsidR="00886C37" w:rsidRPr="00DB624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BA5CD8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15176A">
              <w:rPr>
                <w:color w:val="000000"/>
                <w:sz w:val="23"/>
                <w:szCs w:val="23"/>
                <w:lang w:val="en-US"/>
              </w:rPr>
              <w:t>0</w:t>
            </w:r>
            <w:r w:rsidR="00A87988">
              <w:rPr>
                <w:color w:val="000000"/>
                <w:sz w:val="23"/>
                <w:szCs w:val="23"/>
              </w:rPr>
              <w:t>6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15176A">
              <w:rPr>
                <w:color w:val="000000"/>
                <w:sz w:val="23"/>
                <w:szCs w:val="23"/>
              </w:rPr>
              <w:t>марта</w:t>
            </w:r>
            <w:r w:rsidRPr="004676F0">
              <w:rPr>
                <w:color w:val="000000"/>
                <w:sz w:val="23"/>
                <w:szCs w:val="23"/>
              </w:rPr>
              <w:t xml:space="preserve"> 201</w:t>
            </w:r>
            <w:r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  <w:p w:rsidR="00D34CB0" w:rsidRPr="00DB624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5E6B58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852E28">
              <w:rPr>
                <w:sz w:val="23"/>
                <w:szCs w:val="23"/>
              </w:rPr>
              <w:t>880.19.0000</w:t>
            </w:r>
            <w:r>
              <w:rPr>
                <w:sz w:val="23"/>
                <w:szCs w:val="23"/>
                <w:lang w:val="en-US"/>
              </w:rPr>
              <w:t>6</w:t>
            </w: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Наименование лота:</w:t>
            </w:r>
            <w:r w:rsidRPr="00DB624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4676F0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5E6B58">
              <w:rPr>
                <w:sz w:val="23"/>
                <w:szCs w:val="23"/>
              </w:rPr>
              <w:t>"Мебель, фурнитура мебельная" - Офисная мебель</w:t>
            </w: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4676F0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Запрос котировок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4676F0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4676F0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15176A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15176A" w:rsidRPr="00DB624D" w:rsidRDefault="0015176A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15176A" w:rsidRPr="004676F0" w:rsidRDefault="0015176A" w:rsidP="00AF120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5E6B58">
              <w:rPr>
                <w:color w:val="000000"/>
                <w:sz w:val="23"/>
                <w:szCs w:val="23"/>
              </w:rPr>
              <w:t xml:space="preserve">560 998,09 </w:t>
            </w:r>
            <w:r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B624D" w:rsidRDefault="00077718" w:rsidP="00AB6E32">
      <w:pPr>
        <w:rPr>
          <w:sz w:val="23"/>
          <w:szCs w:val="23"/>
        </w:rPr>
      </w:pPr>
    </w:p>
    <w:p w:rsidR="00056B04" w:rsidRPr="00DB624D" w:rsidRDefault="00056B0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ПОВЕСТКА:</w:t>
      </w:r>
    </w:p>
    <w:p w:rsidR="00D34CB0" w:rsidRPr="00434042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одобрении</w:t>
      </w:r>
      <w:r w:rsidR="00365A62" w:rsidRPr="00DB624D">
        <w:rPr>
          <w:i/>
          <w:color w:val="548DD4"/>
          <w:sz w:val="23"/>
          <w:szCs w:val="23"/>
        </w:rPr>
        <w:t xml:space="preserve"> </w:t>
      </w:r>
      <w:r w:rsidR="00365A62" w:rsidRPr="00DB624D">
        <w:rPr>
          <w:sz w:val="23"/>
          <w:szCs w:val="23"/>
        </w:rPr>
        <w:t>О</w:t>
      </w:r>
      <w:r w:rsidRPr="00DB624D">
        <w:rPr>
          <w:sz w:val="23"/>
          <w:szCs w:val="23"/>
        </w:rPr>
        <w:t xml:space="preserve">тчета </w:t>
      </w:r>
      <w:r w:rsidR="00365A62" w:rsidRPr="00DB624D">
        <w:rPr>
          <w:sz w:val="23"/>
          <w:szCs w:val="23"/>
        </w:rPr>
        <w:t xml:space="preserve">об итоговой </w:t>
      </w:r>
      <w:r w:rsidRPr="00DB624D">
        <w:rPr>
          <w:sz w:val="23"/>
          <w:szCs w:val="23"/>
        </w:rPr>
        <w:t xml:space="preserve">оценке </w:t>
      </w:r>
      <w:r w:rsidR="00CA718B" w:rsidRPr="00DB624D">
        <w:rPr>
          <w:sz w:val="23"/>
          <w:szCs w:val="23"/>
        </w:rPr>
        <w:t>предложений</w:t>
      </w:r>
      <w:r w:rsidR="00D34CB0" w:rsidRPr="00DB624D">
        <w:rPr>
          <w:sz w:val="23"/>
          <w:szCs w:val="23"/>
        </w:rPr>
        <w:t>.</w:t>
      </w:r>
    </w:p>
    <w:p w:rsidR="00434042" w:rsidRPr="00DB624D" w:rsidRDefault="00434042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34042">
        <w:rPr>
          <w:sz w:val="23"/>
          <w:szCs w:val="23"/>
        </w:rPr>
        <w:t>Об утверждении итогового ранжирования предложений.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</w:t>
      </w:r>
      <w:r w:rsidR="00365A62" w:rsidRPr="00DB624D">
        <w:rPr>
          <w:sz w:val="23"/>
          <w:szCs w:val="23"/>
        </w:rPr>
        <w:t>б определении Победител</w:t>
      </w:r>
      <w:r w:rsidR="003C26F1" w:rsidRPr="00DB624D">
        <w:rPr>
          <w:sz w:val="23"/>
          <w:szCs w:val="23"/>
        </w:rPr>
        <w:t>я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 xml:space="preserve">О </w:t>
      </w:r>
      <w:r w:rsidR="00365A62" w:rsidRPr="00DB624D">
        <w:rPr>
          <w:sz w:val="23"/>
          <w:szCs w:val="23"/>
        </w:rPr>
        <w:t>возможности проведения преддоговорных переговоров</w:t>
      </w:r>
      <w:r w:rsidR="00D34CB0" w:rsidRPr="00DB624D">
        <w:rPr>
          <w:sz w:val="23"/>
          <w:szCs w:val="23"/>
        </w:rPr>
        <w:t>.</w:t>
      </w:r>
    </w:p>
    <w:p w:rsidR="00AB6E32" w:rsidRPr="00DB624D" w:rsidRDefault="00AB6E32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 xml:space="preserve">ВОПРОСЫ ЗАСЕДАНИЯ </w:t>
      </w:r>
      <w:r w:rsidR="00FC226C" w:rsidRPr="00DB624D">
        <w:rPr>
          <w:b/>
          <w:sz w:val="23"/>
          <w:szCs w:val="23"/>
        </w:rPr>
        <w:t>ЗАКУПОЧНОЙ</w:t>
      </w:r>
      <w:r w:rsidRPr="00DB624D">
        <w:rPr>
          <w:b/>
          <w:sz w:val="23"/>
          <w:szCs w:val="23"/>
        </w:rPr>
        <w:t xml:space="preserve"> КОМИССИИ:</w:t>
      </w:r>
    </w:p>
    <w:p w:rsidR="00A87988" w:rsidRDefault="00A87988" w:rsidP="00A87988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</w:t>
      </w:r>
      <w:r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подан</w:t>
      </w:r>
      <w:r>
        <w:rPr>
          <w:sz w:val="23"/>
          <w:szCs w:val="23"/>
        </w:rPr>
        <w:t>ы</w:t>
      </w:r>
      <w:r w:rsidRPr="004676F0">
        <w:rPr>
          <w:sz w:val="23"/>
          <w:szCs w:val="23"/>
        </w:rPr>
        <w:t xml:space="preserve"> </w:t>
      </w:r>
      <w:r>
        <w:rPr>
          <w:sz w:val="23"/>
          <w:szCs w:val="23"/>
        </w:rPr>
        <w:t>2</w:t>
      </w:r>
      <w:r w:rsidRPr="004676F0">
        <w:rPr>
          <w:sz w:val="23"/>
          <w:szCs w:val="23"/>
        </w:rPr>
        <w:t xml:space="preserve"> (</w:t>
      </w:r>
      <w:r>
        <w:rPr>
          <w:sz w:val="23"/>
          <w:szCs w:val="23"/>
        </w:rPr>
        <w:t>две</w:t>
      </w:r>
      <w:r w:rsidRPr="004676F0">
        <w:rPr>
          <w:sz w:val="23"/>
          <w:szCs w:val="23"/>
        </w:rPr>
        <w:t>) заявк</w:t>
      </w:r>
      <w:r>
        <w:rPr>
          <w:sz w:val="23"/>
          <w:szCs w:val="23"/>
        </w:rPr>
        <w:t>и</w:t>
      </w:r>
      <w:r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103989" w:rsidRDefault="00960787" w:rsidP="00AF120E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103989" w:rsidRDefault="00960787" w:rsidP="00AF120E">
            <w:pPr>
              <w:rPr>
                <w:sz w:val="20"/>
                <w:szCs w:val="20"/>
              </w:rPr>
            </w:pPr>
            <w:r w:rsidRPr="0093674B">
              <w:rPr>
                <w:sz w:val="20"/>
                <w:szCs w:val="20"/>
              </w:rPr>
              <w:t>ООО "ДЕЛОВОЙ СТИЛЬ"</w:t>
            </w:r>
            <w:r>
              <w:rPr>
                <w:sz w:val="20"/>
                <w:szCs w:val="20"/>
              </w:rPr>
              <w:t xml:space="preserve">, </w:t>
            </w:r>
            <w:r w:rsidRPr="000347D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56011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Ярных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30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2225137181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</w:t>
            </w:r>
            <w:r w:rsidRPr="000347D5">
              <w:rPr>
                <w:sz w:val="20"/>
                <w:szCs w:val="20"/>
              </w:rPr>
              <w:t>, ОГРН 11</w:t>
            </w:r>
            <w:r>
              <w:rPr>
                <w:sz w:val="20"/>
                <w:szCs w:val="20"/>
              </w:rPr>
              <w:t>3</w:t>
            </w:r>
            <w:r w:rsidRPr="000347D5">
              <w:rPr>
                <w:sz w:val="20"/>
                <w:szCs w:val="20"/>
              </w:rPr>
              <w:t>22250</w:t>
            </w:r>
            <w:r>
              <w:rPr>
                <w:sz w:val="20"/>
                <w:szCs w:val="20"/>
              </w:rPr>
              <w:t>03965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103989" w:rsidRDefault="00960787" w:rsidP="00AF1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55</w:t>
            </w:r>
          </w:p>
        </w:tc>
      </w:tr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103989" w:rsidRDefault="00960787" w:rsidP="00AF1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0347D5" w:rsidRDefault="00960787" w:rsidP="00AF120E">
            <w:pPr>
              <w:rPr>
                <w:sz w:val="20"/>
                <w:szCs w:val="20"/>
              </w:rPr>
            </w:pPr>
            <w:proofErr w:type="gramStart"/>
            <w:r w:rsidRPr="0093674B">
              <w:rPr>
                <w:sz w:val="20"/>
                <w:szCs w:val="20"/>
              </w:rPr>
              <w:t>ООО "АНТАРЕС"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196084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Санкт-Петербург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Заставская</w:t>
            </w:r>
            <w:proofErr w:type="spellEnd"/>
            <w:r w:rsidRPr="000347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31, корп. 2, лит.</w:t>
            </w:r>
            <w:proofErr w:type="gramEnd"/>
            <w:r>
              <w:rPr>
                <w:sz w:val="20"/>
                <w:szCs w:val="20"/>
              </w:rPr>
              <w:t xml:space="preserve"> В, пом. 28, 29, 30, 31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7810936922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781001001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DE501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147847086309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787" w:rsidRPr="00103989" w:rsidRDefault="00960787" w:rsidP="00AF1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27</w:t>
            </w:r>
          </w:p>
        </w:tc>
      </w:tr>
    </w:tbl>
    <w:p w:rsidR="00A87988" w:rsidRDefault="00A87988" w:rsidP="0012354B">
      <w:pPr>
        <w:ind w:firstLine="567"/>
        <w:rPr>
          <w:sz w:val="23"/>
          <w:szCs w:val="23"/>
        </w:rPr>
      </w:pPr>
    </w:p>
    <w:p w:rsidR="000D2D18" w:rsidRPr="00DB624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Об одобрении</w:t>
      </w:r>
      <w:r w:rsidRPr="00DB624D">
        <w:rPr>
          <w:b/>
          <w:i/>
          <w:color w:val="548DD4"/>
          <w:sz w:val="23"/>
          <w:szCs w:val="23"/>
        </w:rPr>
        <w:t xml:space="preserve"> </w:t>
      </w:r>
      <w:r w:rsidRPr="00DB624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B624D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9E74A2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 xml:space="preserve">Закупочной </w:t>
      </w:r>
      <w:r w:rsidRPr="00524D9C">
        <w:rPr>
          <w:sz w:val="23"/>
          <w:szCs w:val="23"/>
        </w:rPr>
        <w:t xml:space="preserve">комиссии предлагается одобрить Сводный отчет Экспертной группы по оценке </w:t>
      </w:r>
      <w:r w:rsidRPr="00285C07">
        <w:rPr>
          <w:sz w:val="23"/>
          <w:szCs w:val="23"/>
        </w:rPr>
        <w:t>предложений (Приложение №1).</w:t>
      </w:r>
    </w:p>
    <w:p w:rsidR="00434042" w:rsidRPr="00552E87" w:rsidRDefault="00434042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34042">
        <w:rPr>
          <w:b/>
          <w:sz w:val="23"/>
          <w:szCs w:val="23"/>
        </w:rPr>
        <w:t xml:space="preserve">Об утверждении итогового </w:t>
      </w:r>
      <w:r w:rsidRPr="00552E87">
        <w:rPr>
          <w:b/>
          <w:sz w:val="23"/>
          <w:szCs w:val="23"/>
        </w:rPr>
        <w:t>ранжирования предложений</w:t>
      </w:r>
    </w:p>
    <w:p w:rsidR="00434042" w:rsidRPr="00552E87" w:rsidRDefault="00434042" w:rsidP="00434042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552E87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552E87">
        <w:rPr>
          <w:b/>
          <w:sz w:val="23"/>
          <w:szCs w:val="23"/>
        </w:rPr>
        <w:t>О</w:t>
      </w:r>
      <w:r w:rsidR="00365A62" w:rsidRPr="00552E87">
        <w:rPr>
          <w:b/>
          <w:sz w:val="23"/>
          <w:szCs w:val="23"/>
        </w:rPr>
        <w:t>б определении Победител</w:t>
      </w:r>
      <w:r w:rsidR="003C26F1" w:rsidRPr="00552E87">
        <w:rPr>
          <w:b/>
          <w:sz w:val="23"/>
          <w:szCs w:val="23"/>
        </w:rPr>
        <w:t>я</w:t>
      </w:r>
    </w:p>
    <w:p w:rsidR="00365A62" w:rsidRPr="00552E87" w:rsidRDefault="00434042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На основании вышеприведенного итогового ранжирования предложений</w:t>
      </w:r>
      <w:r w:rsidR="00A27C54" w:rsidRPr="00552E87">
        <w:rPr>
          <w:sz w:val="23"/>
          <w:szCs w:val="23"/>
        </w:rPr>
        <w:t xml:space="preserve"> предлагается признать </w:t>
      </w:r>
      <w:r w:rsidR="00365A62" w:rsidRPr="00552E87">
        <w:rPr>
          <w:sz w:val="23"/>
          <w:szCs w:val="23"/>
        </w:rPr>
        <w:t>Победителем</w:t>
      </w:r>
      <w:r w:rsidR="00712C34" w:rsidRPr="00552E87">
        <w:rPr>
          <w:sz w:val="23"/>
          <w:szCs w:val="23"/>
        </w:rPr>
        <w:t>:</w:t>
      </w:r>
    </w:p>
    <w:p w:rsidR="00365A62" w:rsidRPr="00552E87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 xml:space="preserve">- </w:t>
      </w:r>
      <w:r w:rsidR="00552E87" w:rsidRPr="00552E87">
        <w:rPr>
          <w:sz w:val="23"/>
          <w:szCs w:val="23"/>
        </w:rPr>
        <w:t>ООО «Деловой стиль», 656011, г. Барнаул, ул. Ярных, 30 (ИНН 2225137181, КПП 222101001, ОГРН 1132225003965)</w:t>
      </w:r>
      <w:r w:rsidR="00434042" w:rsidRPr="00552E87">
        <w:rPr>
          <w:sz w:val="23"/>
          <w:szCs w:val="23"/>
        </w:rPr>
        <w:t xml:space="preserve">. </w:t>
      </w:r>
      <w:r w:rsidR="00365A62" w:rsidRPr="00552E87">
        <w:rPr>
          <w:sz w:val="23"/>
          <w:szCs w:val="23"/>
        </w:rPr>
        <w:t xml:space="preserve">Общий балл предложения: </w:t>
      </w:r>
      <w:r w:rsidR="004C315D">
        <w:rPr>
          <w:sz w:val="23"/>
          <w:szCs w:val="23"/>
        </w:rPr>
        <w:t>4</w:t>
      </w:r>
      <w:r w:rsidR="0043020B" w:rsidRPr="00552E87">
        <w:rPr>
          <w:sz w:val="23"/>
          <w:szCs w:val="23"/>
        </w:rPr>
        <w:t>,</w:t>
      </w:r>
      <w:r w:rsidR="004C315D">
        <w:rPr>
          <w:sz w:val="23"/>
          <w:szCs w:val="23"/>
        </w:rPr>
        <w:t>54</w:t>
      </w:r>
      <w:r w:rsidR="00712C34" w:rsidRPr="00552E87">
        <w:rPr>
          <w:sz w:val="23"/>
          <w:szCs w:val="23"/>
        </w:rPr>
        <w:t>.</w:t>
      </w:r>
    </w:p>
    <w:p w:rsidR="000D2D18" w:rsidRPr="00552E87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552E87">
        <w:rPr>
          <w:b/>
          <w:sz w:val="23"/>
          <w:szCs w:val="23"/>
        </w:rPr>
        <w:t>О</w:t>
      </w:r>
      <w:r w:rsidR="00365A62" w:rsidRPr="00552E87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552E87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552E87">
        <w:rPr>
          <w:sz w:val="23"/>
          <w:szCs w:val="23"/>
        </w:rPr>
        <w:t>ем</w:t>
      </w:r>
      <w:r w:rsidRPr="00552E87">
        <w:rPr>
          <w:sz w:val="23"/>
          <w:szCs w:val="23"/>
        </w:rPr>
        <w:t>.</w:t>
      </w:r>
    </w:p>
    <w:p w:rsidR="00436FBC" w:rsidRPr="00552E87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552E87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552E87">
        <w:rPr>
          <w:b/>
          <w:caps/>
          <w:sz w:val="23"/>
          <w:szCs w:val="23"/>
        </w:rPr>
        <w:t>РЕШИЛИ:</w:t>
      </w:r>
    </w:p>
    <w:p w:rsidR="009B1A5A" w:rsidRPr="00552E87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552E87">
        <w:rPr>
          <w:sz w:val="23"/>
          <w:szCs w:val="23"/>
        </w:rPr>
        <w:t xml:space="preserve">Одобрить </w:t>
      </w:r>
      <w:r w:rsidR="00712C34" w:rsidRPr="00552E87">
        <w:rPr>
          <w:sz w:val="23"/>
          <w:szCs w:val="23"/>
        </w:rPr>
        <w:t>О</w:t>
      </w:r>
      <w:r w:rsidRPr="00552E87">
        <w:rPr>
          <w:sz w:val="23"/>
          <w:szCs w:val="23"/>
        </w:rPr>
        <w:t xml:space="preserve">тчет </w:t>
      </w:r>
      <w:r w:rsidR="00712C34" w:rsidRPr="00552E87">
        <w:rPr>
          <w:sz w:val="23"/>
          <w:szCs w:val="23"/>
        </w:rPr>
        <w:t xml:space="preserve">по итоговой </w:t>
      </w:r>
      <w:r w:rsidRPr="00552E87">
        <w:rPr>
          <w:sz w:val="23"/>
          <w:szCs w:val="23"/>
        </w:rPr>
        <w:t>оценке предложений</w:t>
      </w:r>
      <w:r w:rsidR="00D46A6C" w:rsidRPr="00552E87">
        <w:rPr>
          <w:sz w:val="23"/>
          <w:szCs w:val="23"/>
        </w:rPr>
        <w:t>.</w:t>
      </w:r>
    </w:p>
    <w:p w:rsidR="00434042" w:rsidRPr="00552E87" w:rsidRDefault="00434042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552E87">
        <w:rPr>
          <w:sz w:val="23"/>
          <w:szCs w:val="23"/>
        </w:rPr>
        <w:t>Утвердить итоговое ранжирование предложений</w:t>
      </w:r>
      <w:r w:rsidRPr="00552E87">
        <w:rPr>
          <w:sz w:val="23"/>
          <w:szCs w:val="23"/>
          <w:lang w:val="en-US"/>
        </w:rPr>
        <w:t>.</w:t>
      </w:r>
    </w:p>
    <w:p w:rsidR="00F828F8" w:rsidRPr="00552E87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Признать П</w:t>
      </w:r>
      <w:r w:rsidR="00712C34" w:rsidRPr="00552E87">
        <w:rPr>
          <w:sz w:val="23"/>
          <w:szCs w:val="23"/>
        </w:rPr>
        <w:t>обедителем</w:t>
      </w:r>
      <w:r w:rsidR="00E3457B" w:rsidRPr="00552E87">
        <w:rPr>
          <w:sz w:val="23"/>
          <w:szCs w:val="23"/>
        </w:rPr>
        <w:t>:</w:t>
      </w:r>
      <w:r w:rsidRPr="00552E87">
        <w:rPr>
          <w:sz w:val="23"/>
          <w:szCs w:val="23"/>
        </w:rPr>
        <w:t xml:space="preserve"> </w:t>
      </w:r>
    </w:p>
    <w:p w:rsidR="00F828F8" w:rsidRPr="00552E87" w:rsidRDefault="00434042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 xml:space="preserve">- </w:t>
      </w:r>
      <w:r w:rsidR="00552E87" w:rsidRPr="00552E87">
        <w:rPr>
          <w:sz w:val="23"/>
          <w:szCs w:val="23"/>
        </w:rPr>
        <w:t>ООО «Деловой стиль», 656011, г. Барнаул, ул. Ярных, 30 (ИНН 2225137181, КПП 222101001, ОГРН 1132225003965)</w:t>
      </w:r>
      <w:r w:rsidRPr="00552E87">
        <w:rPr>
          <w:sz w:val="23"/>
          <w:szCs w:val="23"/>
        </w:rPr>
        <w:t xml:space="preserve">. Общий балл предложения: </w:t>
      </w:r>
      <w:r w:rsidR="004C315D">
        <w:rPr>
          <w:sz w:val="23"/>
          <w:szCs w:val="23"/>
        </w:rPr>
        <w:t>4</w:t>
      </w:r>
      <w:r w:rsidRPr="00552E87">
        <w:rPr>
          <w:sz w:val="23"/>
          <w:szCs w:val="23"/>
        </w:rPr>
        <w:t>,</w:t>
      </w:r>
      <w:r w:rsidR="004C315D">
        <w:rPr>
          <w:sz w:val="23"/>
          <w:szCs w:val="23"/>
        </w:rPr>
        <w:t>54</w:t>
      </w:r>
      <w:r w:rsidRPr="00552E87">
        <w:rPr>
          <w:sz w:val="23"/>
          <w:szCs w:val="23"/>
        </w:rPr>
        <w:t>.</w:t>
      </w:r>
    </w:p>
    <w:p w:rsidR="009B1A5A" w:rsidRPr="006C08B6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552E87" w:rsidRPr="00552E87">
        <w:rPr>
          <w:sz w:val="23"/>
          <w:szCs w:val="23"/>
        </w:rPr>
        <w:t>ООО «Деловой стиль»</w:t>
      </w:r>
      <w:r w:rsidR="00F828F8" w:rsidRPr="00552E87">
        <w:rPr>
          <w:sz w:val="23"/>
          <w:szCs w:val="23"/>
        </w:rPr>
        <w:t xml:space="preserve"> </w:t>
      </w:r>
      <w:r w:rsidR="00552E87" w:rsidRPr="00552E87">
        <w:rPr>
          <w:sz w:val="23"/>
          <w:szCs w:val="23"/>
        </w:rPr>
        <w:t xml:space="preserve">656011, г. Барнаул, ул. Ярных, 30 (ИНН 2225137181, КПП 222101001, ОГРН 1132225003965) </w:t>
      </w:r>
      <w:r w:rsidRPr="00552E87">
        <w:rPr>
          <w:sz w:val="23"/>
          <w:szCs w:val="23"/>
        </w:rPr>
        <w:t>с целью уточнения несущественных для Заказчика условий</w:t>
      </w:r>
      <w:r w:rsidRPr="006C08B6">
        <w:rPr>
          <w:sz w:val="23"/>
          <w:szCs w:val="23"/>
        </w:rPr>
        <w:t xml:space="preserve"> договора, а также улучшения технико-коммерческого предложения Победител</w:t>
      </w:r>
      <w:r w:rsidR="003C26F1" w:rsidRPr="006C08B6">
        <w:rPr>
          <w:sz w:val="23"/>
          <w:szCs w:val="23"/>
        </w:rPr>
        <w:t>я</w:t>
      </w:r>
      <w:r w:rsidR="009B1A5A" w:rsidRPr="006C08B6">
        <w:rPr>
          <w:sz w:val="23"/>
          <w:szCs w:val="23"/>
        </w:rPr>
        <w:t>.</w:t>
      </w:r>
      <w:r w:rsidRPr="006C08B6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6C08B6">
        <w:rPr>
          <w:sz w:val="23"/>
          <w:szCs w:val="23"/>
        </w:rPr>
        <w:t>е</w:t>
      </w:r>
      <w:r w:rsidR="007440CE" w:rsidRPr="006C08B6">
        <w:rPr>
          <w:sz w:val="23"/>
          <w:szCs w:val="23"/>
        </w:rPr>
        <w:t>м</w:t>
      </w:r>
      <w:r w:rsidRPr="006C08B6">
        <w:rPr>
          <w:color w:val="548DD4"/>
          <w:sz w:val="23"/>
          <w:szCs w:val="23"/>
        </w:rPr>
        <w:t xml:space="preserve"> </w:t>
      </w:r>
      <w:r w:rsidRPr="006C08B6">
        <w:rPr>
          <w:sz w:val="23"/>
          <w:szCs w:val="23"/>
        </w:rPr>
        <w:t>в рамках проведенных преддоговорных переговоров</w:t>
      </w:r>
    </w:p>
    <w:p w:rsidR="00712C34" w:rsidRPr="006C08B6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C08B6">
        <w:rPr>
          <w:sz w:val="23"/>
          <w:szCs w:val="23"/>
        </w:rPr>
        <w:t>Договор с Победител</w:t>
      </w:r>
      <w:r w:rsidR="003C26F1" w:rsidRPr="006C08B6">
        <w:rPr>
          <w:sz w:val="23"/>
          <w:szCs w:val="23"/>
        </w:rPr>
        <w:t>ем</w:t>
      </w:r>
      <w:r w:rsidRPr="006C08B6">
        <w:rPr>
          <w:sz w:val="23"/>
          <w:szCs w:val="23"/>
        </w:rPr>
        <w:t xml:space="preserve"> будет заключен в срок, установленный Извещением.</w:t>
      </w:r>
    </w:p>
    <w:p w:rsidR="00B83E44" w:rsidRPr="00DB624D" w:rsidRDefault="00B83E4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РЕЗУЛЬТАТЫ ГОЛОСОВАНИЯ: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«За»</w:t>
      </w:r>
      <w:r w:rsidR="000A7CCB" w:rsidRPr="00DB624D">
        <w:rPr>
          <w:sz w:val="23"/>
          <w:szCs w:val="23"/>
        </w:rPr>
        <w:t xml:space="preserve"> </w:t>
      </w:r>
      <w:r w:rsidR="000A7CCB" w:rsidRPr="00DB624D">
        <w:rPr>
          <w:sz w:val="23"/>
          <w:szCs w:val="23"/>
          <w:u w:val="single"/>
        </w:rPr>
        <w:t xml:space="preserve"> 5 </w:t>
      </w:r>
      <w:r w:rsidR="007B5F1A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</w:rPr>
        <w:t>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 xml:space="preserve">«Против» </w:t>
      </w:r>
      <w:r w:rsidR="000A7CCB" w:rsidRPr="00DB624D">
        <w:rPr>
          <w:sz w:val="23"/>
          <w:szCs w:val="23"/>
          <w:u w:val="single"/>
        </w:rPr>
        <w:t xml:space="preserve"> 0 </w:t>
      </w:r>
      <w:r w:rsidRPr="00DB624D">
        <w:rPr>
          <w:sz w:val="23"/>
          <w:szCs w:val="23"/>
        </w:rPr>
        <w:t xml:space="preserve"> 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«Воздержалось»</w:t>
      </w:r>
      <w:r w:rsidR="000A7CCB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  <w:u w:val="single"/>
        </w:rPr>
        <w:t xml:space="preserve"> 0 </w:t>
      </w:r>
      <w:r w:rsidR="000A7CCB" w:rsidRPr="00DB624D">
        <w:rPr>
          <w:sz w:val="23"/>
          <w:szCs w:val="23"/>
        </w:rPr>
        <w:t xml:space="preserve"> ч</w:t>
      </w:r>
      <w:r w:rsidRPr="00DB624D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B624D" w:rsidSect="007421A2">
      <w:footerReference w:type="default" r:id="rId11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A5CD8" w:rsidRPr="00BA5CD8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BA5CD8" w:rsidRPr="00BA5CD8">
      <w:rPr>
        <w:b/>
        <w:sz w:val="20"/>
        <w:szCs w:val="20"/>
      </w:rPr>
      <w:t>00</w:t>
    </w:r>
    <w:r w:rsidR="00464AE9" w:rsidRPr="00464AE9">
      <w:rPr>
        <w:b/>
        <w:sz w:val="20"/>
        <w:szCs w:val="20"/>
      </w:rPr>
      <w:t>6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5C2F3E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464AE9" w:rsidRPr="00464AE9">
      <w:rPr>
        <w:b/>
        <w:sz w:val="20"/>
        <w:szCs w:val="20"/>
      </w:rPr>
      <w:t>0</w:t>
    </w:r>
    <w:r w:rsidR="00A87988">
      <w:rPr>
        <w:b/>
        <w:sz w:val="20"/>
        <w:szCs w:val="20"/>
      </w:rPr>
      <w:t>6</w:t>
    </w:r>
    <w:r w:rsidRPr="00733D58">
      <w:rPr>
        <w:b/>
        <w:sz w:val="20"/>
        <w:szCs w:val="20"/>
      </w:rPr>
      <w:t xml:space="preserve">» </w:t>
    </w:r>
    <w:r w:rsidR="00464AE9">
      <w:rPr>
        <w:b/>
        <w:sz w:val="20"/>
        <w:szCs w:val="20"/>
      </w:rPr>
      <w:t>марта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BA5CD8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</w:t>
    </w:r>
    <w:r w:rsidR="005C2F3E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6802D5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67C8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76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463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4042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AE9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5D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2E87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2F3E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02D5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8B6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0787"/>
    <w:rsid w:val="00962185"/>
    <w:rsid w:val="00962295"/>
    <w:rsid w:val="0096555E"/>
    <w:rsid w:val="0096598B"/>
    <w:rsid w:val="00965EC7"/>
    <w:rsid w:val="00966AD4"/>
    <w:rsid w:val="00967801"/>
    <w:rsid w:val="00967830"/>
    <w:rsid w:val="00970F3A"/>
    <w:rsid w:val="00971773"/>
    <w:rsid w:val="00971E0F"/>
    <w:rsid w:val="00974557"/>
    <w:rsid w:val="009772CA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E74A2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2E78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87988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5CD8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47E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3A75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943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BC4F-32F0-4306-BA35-8824F97E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2</Pages>
  <Words>437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688</cp:revision>
  <cp:lastPrinted>2018-09-19T04:14:00Z</cp:lastPrinted>
  <dcterms:created xsi:type="dcterms:W3CDTF">2014-12-01T08:11:00Z</dcterms:created>
  <dcterms:modified xsi:type="dcterms:W3CDTF">2019-03-04T05:11:00Z</dcterms:modified>
</cp:coreProperties>
</file>